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DA" w:rsidRDefault="005A11DA" w:rsidP="002C1CF8">
      <w:pPr>
        <w:pStyle w:val="Titre1"/>
      </w:pPr>
      <w:r>
        <w:t>Gestion, exploitation et usages des ressources végétales forestières en Provence à la fin du Moyen Age</w:t>
      </w:r>
      <w:r w:rsidRPr="007C0F90">
        <w:t xml:space="preserve"> </w:t>
      </w:r>
    </w:p>
    <w:p w:rsidR="008625F1" w:rsidRPr="00E374C3" w:rsidRDefault="005A11DA" w:rsidP="00873312">
      <w:pPr>
        <w:pStyle w:val="auteur"/>
      </w:pPr>
      <w:r>
        <w:rPr>
          <w:u w:val="single"/>
        </w:rPr>
        <w:t>BURRY Sylvain</w:t>
      </w:r>
      <w:r w:rsidR="008625F1" w:rsidRPr="00E374C3">
        <w:rPr>
          <w:vertAlign w:val="superscript"/>
        </w:rPr>
        <w:t>1</w:t>
      </w:r>
    </w:p>
    <w:p w:rsidR="008625F1" w:rsidRPr="00E374C3" w:rsidRDefault="008625F1" w:rsidP="00E650C8">
      <w:pPr>
        <w:pStyle w:val="auteur"/>
      </w:pPr>
    </w:p>
    <w:p w:rsidR="005A11DA" w:rsidRDefault="008625F1" w:rsidP="005A11DA">
      <w:pPr>
        <w:spacing w:after="0"/>
        <w:jc w:val="center"/>
      </w:pPr>
      <w:r w:rsidRPr="00E374C3">
        <w:rPr>
          <w:vertAlign w:val="superscript"/>
        </w:rPr>
        <w:t>1</w:t>
      </w:r>
      <w:r w:rsidR="005A11DA" w:rsidRPr="005A11DA">
        <w:t xml:space="preserve"> </w:t>
      </w:r>
      <w:r w:rsidR="005A11DA">
        <w:t>Aix Marseille Université, CNRS, LA3M UMR 7298, Aix-en-Provence</w:t>
      </w:r>
    </w:p>
    <w:p w:rsidR="005A11DA" w:rsidRDefault="005A11DA" w:rsidP="005A11DA">
      <w:pPr>
        <w:spacing w:after="0"/>
        <w:jc w:val="center"/>
      </w:pPr>
      <w:hyperlink r:id="rId6" w:history="1">
        <w:r w:rsidRPr="00703B07">
          <w:rPr>
            <w:rStyle w:val="Lienhypertexte"/>
          </w:rPr>
          <w:t>burri@mmsh.univ-aix.fr</w:t>
        </w:r>
      </w:hyperlink>
    </w:p>
    <w:p w:rsidR="0067370B" w:rsidRDefault="0067370B" w:rsidP="002C1CF8"/>
    <w:p w:rsidR="008625F1" w:rsidRPr="00DB5683" w:rsidRDefault="008625F1" w:rsidP="002C1CF8">
      <w:r w:rsidRPr="002C1CF8">
        <w:rPr>
          <w:b/>
        </w:rPr>
        <w:t xml:space="preserve">Mots clefs : </w:t>
      </w:r>
      <w:r w:rsidR="005A11DA">
        <w:t>ressources forestières, bois, écorces, feuilles, Moyen Age</w:t>
      </w:r>
    </w:p>
    <w:p w:rsidR="008625F1" w:rsidRPr="00E374C3" w:rsidRDefault="005A11DA" w:rsidP="004A0B25">
      <w:pPr>
        <w:pStyle w:val="Titre2"/>
        <w:spacing w:before="240"/>
        <w:jc w:val="left"/>
      </w:pPr>
      <w:r>
        <w:t>Résumé</w:t>
      </w:r>
    </w:p>
    <w:p w:rsidR="008625F1" w:rsidRDefault="005A11DA" w:rsidP="00E650C8">
      <w:r>
        <w:t>Cette présentation explorera les relations entretenues par l'homme avec le milieu forestier, et plus largement avec l'inculte, en Provence à la fin du Moyen Age au travers des sources écrites et archéologiques.  Loin d'être marginaux, les espaces incultes constituent un réservoir de combustibles (bois, charbon de bois) et de matières premières (bois d'</w:t>
      </w:r>
      <w:r w:rsidR="00FE4C19">
        <w:t>œuvre</w:t>
      </w:r>
      <w:bookmarkStart w:id="0" w:name="_GoBack"/>
      <w:bookmarkEnd w:id="0"/>
      <w:r>
        <w:t>, écorces, feuilles, produits résineux) indispensables à la vie domestique et surtout aux activités artisanales et protoindustrielles des villes comme des campagnes. Seront ainsi abordées les questions des modalités de gestion et d'exploitation des ressources végétales forestières et de leurs multiples us</w:t>
      </w:r>
      <w:r>
        <w:t xml:space="preserve">ages économiques et domestiques. </w:t>
      </w:r>
    </w:p>
    <w:sectPr w:rsidR="008625F1" w:rsidSect="000A4656">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2B" w:rsidRDefault="00EF292B" w:rsidP="00424FFB">
      <w:pPr>
        <w:spacing w:after="0"/>
      </w:pPr>
      <w:r>
        <w:separator/>
      </w:r>
    </w:p>
  </w:endnote>
  <w:endnote w:type="continuationSeparator" w:id="0">
    <w:p w:rsidR="00EF292B" w:rsidRDefault="00EF292B" w:rsidP="00424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2B" w:rsidRDefault="00EF292B" w:rsidP="00424FFB">
      <w:pPr>
        <w:spacing w:after="0"/>
      </w:pPr>
      <w:r>
        <w:separator/>
      </w:r>
    </w:p>
  </w:footnote>
  <w:footnote w:type="continuationSeparator" w:id="0">
    <w:p w:rsidR="00EF292B" w:rsidRDefault="00EF292B" w:rsidP="00424F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F1" w:rsidRPr="00E30ED7" w:rsidRDefault="008625F1" w:rsidP="00176D5C">
    <w:pPr>
      <w:pStyle w:val="En-tte"/>
      <w:jc w:val="center"/>
      <w:rPr>
        <w:b/>
        <w:sz w:val="22"/>
      </w:rPr>
    </w:pPr>
    <w:r>
      <w:rPr>
        <w:b/>
        <w:sz w:val="22"/>
      </w:rPr>
      <w:t>5</w:t>
    </w:r>
    <w:r w:rsidRPr="00E30ED7">
      <w:rPr>
        <w:b/>
        <w:sz w:val="22"/>
      </w:rPr>
      <w:t xml:space="preserve">èmes journées du GDR 3544 « Sciences du bois » - </w:t>
    </w:r>
    <w:r>
      <w:rPr>
        <w:b/>
        <w:sz w:val="22"/>
      </w:rPr>
      <w:t>Bordeaux, 8-10</w:t>
    </w:r>
    <w:r w:rsidRPr="00E30ED7">
      <w:rPr>
        <w:b/>
        <w:sz w:val="22"/>
      </w:rPr>
      <w:t xml:space="preserve"> nov</w:t>
    </w:r>
    <w:r>
      <w:rPr>
        <w:b/>
        <w:sz w:val="22"/>
      </w:rPr>
      <w:t>embre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477"/>
    <w:rsid w:val="00067BB2"/>
    <w:rsid w:val="000A4656"/>
    <w:rsid w:val="000F65F3"/>
    <w:rsid w:val="00176D5C"/>
    <w:rsid w:val="00195441"/>
    <w:rsid w:val="001F4DC8"/>
    <w:rsid w:val="002042BB"/>
    <w:rsid w:val="00260D99"/>
    <w:rsid w:val="002C1CF8"/>
    <w:rsid w:val="00394D83"/>
    <w:rsid w:val="003C504A"/>
    <w:rsid w:val="003E7DB6"/>
    <w:rsid w:val="00424FFB"/>
    <w:rsid w:val="00446F0B"/>
    <w:rsid w:val="00475A13"/>
    <w:rsid w:val="004A0B25"/>
    <w:rsid w:val="004C1D23"/>
    <w:rsid w:val="005177EC"/>
    <w:rsid w:val="005A11DA"/>
    <w:rsid w:val="005B18C6"/>
    <w:rsid w:val="0067370B"/>
    <w:rsid w:val="00675C9E"/>
    <w:rsid w:val="006A0477"/>
    <w:rsid w:val="006B6C59"/>
    <w:rsid w:val="006D5349"/>
    <w:rsid w:val="007735C4"/>
    <w:rsid w:val="00783235"/>
    <w:rsid w:val="007B2FE8"/>
    <w:rsid w:val="007C0F90"/>
    <w:rsid w:val="008625F1"/>
    <w:rsid w:val="00873312"/>
    <w:rsid w:val="008E6982"/>
    <w:rsid w:val="00991F5C"/>
    <w:rsid w:val="009B5075"/>
    <w:rsid w:val="009D7326"/>
    <w:rsid w:val="00A34120"/>
    <w:rsid w:val="00A620DD"/>
    <w:rsid w:val="00A9490B"/>
    <w:rsid w:val="00AB19B0"/>
    <w:rsid w:val="00AF379C"/>
    <w:rsid w:val="00B21E7F"/>
    <w:rsid w:val="00B53D1F"/>
    <w:rsid w:val="00B70428"/>
    <w:rsid w:val="00B94B13"/>
    <w:rsid w:val="00BC71C5"/>
    <w:rsid w:val="00CD7E94"/>
    <w:rsid w:val="00D00685"/>
    <w:rsid w:val="00D677A0"/>
    <w:rsid w:val="00DB5683"/>
    <w:rsid w:val="00E1335A"/>
    <w:rsid w:val="00E24A1A"/>
    <w:rsid w:val="00E30ED7"/>
    <w:rsid w:val="00E335B3"/>
    <w:rsid w:val="00E374C3"/>
    <w:rsid w:val="00E650C8"/>
    <w:rsid w:val="00E83BD9"/>
    <w:rsid w:val="00E9263B"/>
    <w:rsid w:val="00EE5D58"/>
    <w:rsid w:val="00EF292B"/>
    <w:rsid w:val="00F03312"/>
    <w:rsid w:val="00F11355"/>
    <w:rsid w:val="00F84327"/>
    <w:rsid w:val="00FB108C"/>
    <w:rsid w:val="00FE4C19"/>
    <w:rsid w:val="00FE5FD0"/>
    <w:rsid w:val="00FF6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2763DE-E4BB-4A8D-B833-B9393A8E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C8"/>
    <w:pPr>
      <w:spacing w:after="120"/>
      <w:jc w:val="both"/>
    </w:pPr>
    <w:rPr>
      <w:rFonts w:ascii="Times New Roman" w:hAnsi="Times New Roman"/>
      <w:sz w:val="24"/>
      <w:szCs w:val="22"/>
      <w:lang w:eastAsia="en-US"/>
    </w:rPr>
  </w:style>
  <w:style w:type="paragraph" w:styleId="Titre1">
    <w:name w:val="heading 1"/>
    <w:basedOn w:val="Normal"/>
    <w:next w:val="Normal"/>
    <w:link w:val="Titre1Car"/>
    <w:uiPriority w:val="99"/>
    <w:qFormat/>
    <w:rsid w:val="00783235"/>
    <w:pPr>
      <w:keepNext/>
      <w:keepLines/>
      <w:jc w:val="center"/>
      <w:outlineLvl w:val="0"/>
    </w:pPr>
    <w:rPr>
      <w:rFonts w:eastAsia="Times New Roman"/>
      <w:b/>
      <w:bCs/>
      <w:sz w:val="28"/>
      <w:szCs w:val="28"/>
      <w:lang w:eastAsia="ja-JP"/>
    </w:rPr>
  </w:style>
  <w:style w:type="paragraph" w:styleId="Titre2">
    <w:name w:val="heading 2"/>
    <w:basedOn w:val="Normal"/>
    <w:next w:val="Normal"/>
    <w:link w:val="Titre2Car"/>
    <w:uiPriority w:val="99"/>
    <w:qFormat/>
    <w:rsid w:val="00E650C8"/>
    <w:pPr>
      <w:keepNext/>
      <w:keepLines/>
      <w:spacing w:before="200"/>
      <w:outlineLvl w:val="1"/>
    </w:pPr>
    <w:rPr>
      <w:rFonts w:eastAsia="Times New Roman"/>
      <w:b/>
      <w:bCs/>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83235"/>
    <w:rPr>
      <w:rFonts w:ascii="Times New Roman" w:hAnsi="Times New Roman"/>
      <w:b/>
      <w:sz w:val="28"/>
    </w:rPr>
  </w:style>
  <w:style w:type="character" w:customStyle="1" w:styleId="Titre2Car">
    <w:name w:val="Titre 2 Car"/>
    <w:link w:val="Titre2"/>
    <w:uiPriority w:val="99"/>
    <w:locked/>
    <w:rsid w:val="00E650C8"/>
    <w:rPr>
      <w:rFonts w:ascii="Times New Roman" w:hAnsi="Times New Roman"/>
      <w:b/>
      <w:sz w:val="26"/>
    </w:rPr>
  </w:style>
  <w:style w:type="character" w:styleId="Lienhypertexte">
    <w:name w:val="Hyperlink"/>
    <w:uiPriority w:val="99"/>
    <w:rsid w:val="006A0477"/>
    <w:rPr>
      <w:rFonts w:cs="Times New Roman"/>
      <w:color w:val="0000FF"/>
      <w:u w:val="single"/>
    </w:rPr>
  </w:style>
  <w:style w:type="paragraph" w:customStyle="1" w:styleId="auteur">
    <w:name w:val="auteur"/>
    <w:basedOn w:val="Normal"/>
    <w:uiPriority w:val="99"/>
    <w:rsid w:val="00E650C8"/>
    <w:pPr>
      <w:spacing w:after="0"/>
      <w:jc w:val="center"/>
    </w:pPr>
  </w:style>
  <w:style w:type="paragraph" w:customStyle="1" w:styleId="figure-table">
    <w:name w:val="figure-table"/>
    <w:basedOn w:val="Normal"/>
    <w:uiPriority w:val="99"/>
    <w:rsid w:val="00D00685"/>
    <w:pPr>
      <w:jc w:val="center"/>
    </w:pPr>
    <w:rPr>
      <w:noProof/>
      <w:lang w:eastAsia="fr-FR"/>
    </w:rPr>
  </w:style>
  <w:style w:type="table" w:customStyle="1" w:styleId="Grille">
    <w:name w:val="Grille"/>
    <w:uiPriority w:val="99"/>
    <w:rsid w:val="00D0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424FFB"/>
    <w:pPr>
      <w:tabs>
        <w:tab w:val="center" w:pos="4536"/>
        <w:tab w:val="right" w:pos="9072"/>
      </w:tabs>
      <w:spacing w:after="0"/>
    </w:pPr>
    <w:rPr>
      <w:szCs w:val="20"/>
      <w:lang w:eastAsia="ja-JP"/>
    </w:rPr>
  </w:style>
  <w:style w:type="character" w:customStyle="1" w:styleId="En-tteCar">
    <w:name w:val="En-tête Car"/>
    <w:link w:val="En-tte"/>
    <w:uiPriority w:val="99"/>
    <w:locked/>
    <w:rsid w:val="00424FFB"/>
    <w:rPr>
      <w:rFonts w:ascii="Times New Roman" w:hAnsi="Times New Roman"/>
      <w:sz w:val="24"/>
    </w:rPr>
  </w:style>
  <w:style w:type="paragraph" w:styleId="Pieddepage">
    <w:name w:val="footer"/>
    <w:basedOn w:val="Normal"/>
    <w:link w:val="PieddepageCar"/>
    <w:uiPriority w:val="99"/>
    <w:rsid w:val="00424FFB"/>
    <w:pPr>
      <w:tabs>
        <w:tab w:val="center" w:pos="4536"/>
        <w:tab w:val="right" w:pos="9072"/>
      </w:tabs>
      <w:spacing w:after="0"/>
    </w:pPr>
    <w:rPr>
      <w:szCs w:val="20"/>
      <w:lang w:eastAsia="ja-JP"/>
    </w:rPr>
  </w:style>
  <w:style w:type="character" w:customStyle="1" w:styleId="PieddepageCar">
    <w:name w:val="Pied de page Car"/>
    <w:link w:val="Pieddepage"/>
    <w:uiPriority w:val="99"/>
    <w:locked/>
    <w:rsid w:val="00424FFB"/>
    <w:rPr>
      <w:rFonts w:ascii="Times New Roman" w:hAnsi="Times New Roman"/>
      <w:sz w:val="24"/>
    </w:rPr>
  </w:style>
  <w:style w:type="paragraph" w:styleId="Textedebulles">
    <w:name w:val="Balloon Text"/>
    <w:basedOn w:val="Normal"/>
    <w:link w:val="TextedebullesCar"/>
    <w:uiPriority w:val="99"/>
    <w:semiHidden/>
    <w:rsid w:val="00424FFB"/>
    <w:pPr>
      <w:spacing w:after="0"/>
    </w:pPr>
    <w:rPr>
      <w:rFonts w:ascii="Tahoma" w:hAnsi="Tahoma"/>
      <w:sz w:val="16"/>
      <w:szCs w:val="16"/>
      <w:lang w:eastAsia="ja-JP"/>
    </w:rPr>
  </w:style>
  <w:style w:type="character" w:customStyle="1" w:styleId="TextedebullesCar">
    <w:name w:val="Texte de bulles Car"/>
    <w:link w:val="Textedebulles"/>
    <w:uiPriority w:val="99"/>
    <w:semiHidden/>
    <w:locked/>
    <w:rsid w:val="00424FFB"/>
    <w:rPr>
      <w:rFonts w:ascii="Tahoma" w:hAnsi="Tahoma"/>
      <w:sz w:val="16"/>
    </w:rPr>
  </w:style>
  <w:style w:type="character" w:customStyle="1" w:styleId="object">
    <w:name w:val="object"/>
    <w:rsid w:val="0067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037">
      <w:marLeft w:val="0"/>
      <w:marRight w:val="0"/>
      <w:marTop w:val="0"/>
      <w:marBottom w:val="0"/>
      <w:divBdr>
        <w:top w:val="none" w:sz="0" w:space="0" w:color="auto"/>
        <w:left w:val="none" w:sz="0" w:space="0" w:color="auto"/>
        <w:bottom w:val="none" w:sz="0" w:space="0" w:color="auto"/>
        <w:right w:val="none" w:sz="0" w:space="0" w:color="auto"/>
      </w:divBdr>
      <w:divsChild>
        <w:div w:id="26196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ri@mmsh.univ-aix.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875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Titre du résumé (titre niveau 1 : centré gras 14 points)</vt:lpstr>
    </vt:vector>
  </TitlesOfParts>
  <Company>um2</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résumé (titre niveau 1 : centré gras 14 points)</dc:title>
  <dc:subject/>
  <dc:creator>Joseph Gril</dc:creator>
  <cp:keywords/>
  <dc:description/>
  <cp:lastModifiedBy>sabine</cp:lastModifiedBy>
  <cp:revision>3</cp:revision>
  <cp:lastPrinted>2016-06-10T10:27:00Z</cp:lastPrinted>
  <dcterms:created xsi:type="dcterms:W3CDTF">2016-10-21T20:37:00Z</dcterms:created>
  <dcterms:modified xsi:type="dcterms:W3CDTF">2016-10-21T20:54:00Z</dcterms:modified>
</cp:coreProperties>
</file>